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F85113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F8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8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330-п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5E" w:rsidRPr="004905A2" w:rsidRDefault="0053035E" w:rsidP="003823DC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rPr>
          <w:sz w:val="28"/>
          <w:szCs w:val="26"/>
        </w:rPr>
      </w:pPr>
      <w:r w:rsidRPr="004905A2">
        <w:rPr>
          <w:sz w:val="28"/>
          <w:szCs w:val="26"/>
        </w:rPr>
        <w:t>«</w:t>
      </w:r>
      <w:r w:rsidR="00380B67" w:rsidRPr="004905A2">
        <w:rPr>
          <w:sz w:val="28"/>
          <w:szCs w:val="26"/>
        </w:rPr>
        <w:t>О</w:t>
      </w:r>
      <w:r w:rsidR="004905A2" w:rsidRPr="004905A2">
        <w:rPr>
          <w:sz w:val="28"/>
          <w:szCs w:val="26"/>
        </w:rPr>
        <w:t>б утверждении Положения о комиссии по увековечению памяти граждан и исторических событий на территории Саянского муниципального района</w:t>
      </w:r>
      <w:r w:rsidRPr="004905A2">
        <w:rPr>
          <w:sz w:val="28"/>
          <w:szCs w:val="26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05A2" w:rsidRPr="00163398" w:rsidRDefault="004905A2" w:rsidP="00490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D3" w:rsidRDefault="004905A2" w:rsidP="006738B7">
      <w:pPr>
        <w:widowControl w:val="0"/>
        <w:tabs>
          <w:tab w:val="left" w:pos="3365"/>
          <w:tab w:val="left" w:pos="7253"/>
        </w:tabs>
        <w:spacing w:after="0"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3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63398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06.10.2003</w:t>
        </w:r>
      </w:smartTag>
      <w:r w:rsidRPr="001633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решением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Саянского районного Совета депутатов от </w:t>
      </w:r>
      <w:smartTag w:uri="urn:schemas-microsoft-com:office:smarttags" w:element="date">
        <w:smartTagPr>
          <w:attr w:name="Year" w:val="2022"/>
          <w:attr w:name="Day" w:val="09"/>
          <w:attr w:name="Month" w:val="06"/>
          <w:attr w:name="ls" w:val="trans"/>
        </w:smartTagPr>
        <w:r w:rsidRPr="002401D3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09.06.2022.</w:t>
        </w:r>
      </w:smartTag>
      <w:r w:rsidRP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24-180 «Об утверждении Положения об увековечении памяти граждан и исторических событий на территории Саянского муниципального района</w:t>
      </w:r>
      <w:r w:rsidR="008A6B2D" w:rsidRP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руководствуясь </w:t>
      </w:r>
      <w:r w:rsidR="002401D3" w:rsidRP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статьёй 81 Устава Саянского муниципального района Красноярского края</w:t>
      </w:r>
      <w:r w:rsidR="002401D3" w:rsidRPr="00331024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4905A2" w:rsidRPr="00163398" w:rsidRDefault="004905A2" w:rsidP="004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A2" w:rsidRPr="00163398" w:rsidRDefault="004905A2" w:rsidP="006738B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="002401D3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 на территории Саянского муниципального района</w:t>
      </w:r>
      <w:r w:rsidR="002401D3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5A2" w:rsidRPr="00163398" w:rsidRDefault="004905A2" w:rsidP="007C05E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="002401D3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 на территории Саянского муниципального района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8" w:rsidRDefault="00E70B25" w:rsidP="007C05E8">
      <w:pPr>
        <w:pStyle w:val="1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sz w:val="28"/>
          <w:szCs w:val="28"/>
        </w:rPr>
      </w:pPr>
      <w:r w:rsidRPr="003823D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920D11" w:rsidRPr="003823DC">
        <w:rPr>
          <w:sz w:val="28"/>
          <w:szCs w:val="28"/>
        </w:rPr>
        <w:t xml:space="preserve">по социальным вопросам </w:t>
      </w:r>
      <w:r w:rsidRPr="003823DC">
        <w:rPr>
          <w:sz w:val="28"/>
          <w:szCs w:val="28"/>
        </w:rPr>
        <w:t>(</w:t>
      </w:r>
      <w:r w:rsidR="00920D11" w:rsidRPr="003823DC">
        <w:rPr>
          <w:sz w:val="28"/>
          <w:szCs w:val="28"/>
        </w:rPr>
        <w:t>Н.Г.</w:t>
      </w:r>
      <w:r w:rsidR="003823DC">
        <w:rPr>
          <w:sz w:val="28"/>
          <w:szCs w:val="28"/>
        </w:rPr>
        <w:t xml:space="preserve"> </w:t>
      </w:r>
      <w:r w:rsidR="00920D11" w:rsidRPr="003823DC">
        <w:rPr>
          <w:sz w:val="28"/>
          <w:szCs w:val="28"/>
        </w:rPr>
        <w:t>Никишина</w:t>
      </w:r>
      <w:r w:rsidRPr="003823DC">
        <w:rPr>
          <w:sz w:val="28"/>
          <w:szCs w:val="28"/>
        </w:rPr>
        <w:t>).</w:t>
      </w:r>
    </w:p>
    <w:p w:rsidR="00E70B25" w:rsidRPr="007C05E8" w:rsidRDefault="00E70B25" w:rsidP="007C05E8">
      <w:pPr>
        <w:pStyle w:val="1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sz w:val="28"/>
          <w:szCs w:val="28"/>
        </w:rPr>
      </w:pPr>
      <w:r w:rsidRPr="007C05E8">
        <w:rPr>
          <w:sz w:val="28"/>
          <w:szCs w:val="28"/>
        </w:rPr>
        <w:t>Настоящее постановление вступает в силу со дня  подписания</w:t>
      </w:r>
      <w:r w:rsidR="00920D11" w:rsidRPr="007C05E8">
        <w:rPr>
          <w:sz w:val="28"/>
          <w:szCs w:val="28"/>
        </w:rPr>
        <w:t xml:space="preserve"> </w:t>
      </w:r>
      <w:r w:rsidR="006738B7" w:rsidRPr="007C05E8">
        <w:rPr>
          <w:sz w:val="28"/>
          <w:szCs w:val="28"/>
        </w:rPr>
        <w:t xml:space="preserve">подлежит опубликованию в общественно-политической газете Саянского района «Присаянье», а также размещению на официальном веб-сайте </w:t>
      </w:r>
      <w:hyperlink r:id="rId8" w:history="1">
        <w:r w:rsidR="006738B7" w:rsidRPr="007C05E8">
          <w:rPr>
            <w:color w:val="0000FF"/>
            <w:sz w:val="28"/>
            <w:szCs w:val="28"/>
            <w:u w:val="single"/>
            <w:lang w:val="en-US"/>
          </w:rPr>
          <w:t>www</w:t>
        </w:r>
        <w:r w:rsidR="006738B7" w:rsidRPr="007C05E8">
          <w:rPr>
            <w:color w:val="0000FF"/>
            <w:sz w:val="28"/>
            <w:szCs w:val="28"/>
            <w:u w:val="single"/>
          </w:rPr>
          <w:t>.</w:t>
        </w:r>
        <w:r w:rsidR="006738B7" w:rsidRPr="007C05E8">
          <w:rPr>
            <w:color w:val="0000FF"/>
            <w:sz w:val="28"/>
            <w:szCs w:val="28"/>
            <w:u w:val="single"/>
            <w:lang w:val="en-US"/>
          </w:rPr>
          <w:t>adm</w:t>
        </w:r>
        <w:r w:rsidR="006738B7" w:rsidRPr="007C05E8">
          <w:rPr>
            <w:color w:val="0000FF"/>
            <w:sz w:val="28"/>
            <w:szCs w:val="28"/>
            <w:u w:val="single"/>
          </w:rPr>
          <w:t>-</w:t>
        </w:r>
        <w:r w:rsidR="006738B7" w:rsidRPr="007C05E8">
          <w:rPr>
            <w:color w:val="0000FF"/>
            <w:sz w:val="28"/>
            <w:szCs w:val="28"/>
            <w:u w:val="single"/>
            <w:lang w:val="en-US"/>
          </w:rPr>
          <w:t>sayany</w:t>
        </w:r>
        <w:r w:rsidR="006738B7" w:rsidRPr="007C05E8">
          <w:rPr>
            <w:color w:val="0000FF"/>
            <w:sz w:val="28"/>
            <w:szCs w:val="28"/>
            <w:u w:val="single"/>
          </w:rPr>
          <w:t>.</w:t>
        </w:r>
        <w:r w:rsidR="006738B7" w:rsidRPr="007C05E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20D11" w:rsidRPr="007C05E8">
        <w:rPr>
          <w:sz w:val="28"/>
          <w:szCs w:val="28"/>
        </w:rPr>
        <w:t>.</w:t>
      </w:r>
    </w:p>
    <w:p w:rsidR="007C1586" w:rsidRDefault="007C1586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401D3" w:rsidRDefault="002401D3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3309D8" w:rsidRDefault="002401D3" w:rsidP="00952228">
      <w:pPr>
        <w:tabs>
          <w:tab w:val="left" w:pos="649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35E" w:rsidRPr="009522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035E" w:rsidRPr="009522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7C0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Чудаков</w:t>
      </w: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398" w:rsidRDefault="0016339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398" w:rsidRP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63398" w:rsidRP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163398" w:rsidRPr="00163398" w:rsidRDefault="002401D3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района </w:t>
      </w:r>
    </w:p>
    <w:p w:rsidR="00163398" w:rsidRP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113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5113">
        <w:rPr>
          <w:rFonts w:ascii="Times New Roman" w:eastAsia="Times New Roman" w:hAnsi="Times New Roman" w:cs="Times New Roman"/>
          <w:sz w:val="28"/>
          <w:szCs w:val="28"/>
          <w:lang w:eastAsia="ru-RU"/>
        </w:rPr>
        <w:t>330-п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398" w:rsidRP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98" w:rsidRPr="002401D3" w:rsidRDefault="00163398" w:rsidP="00163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63398" w:rsidRPr="00163398" w:rsidRDefault="00163398" w:rsidP="00163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="002401D3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 на территории Саянского муниципального района</w:t>
      </w:r>
    </w:p>
    <w:p w:rsidR="00163398" w:rsidRPr="00163398" w:rsidRDefault="00163398" w:rsidP="00163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398" w:rsidRPr="00163398" w:rsidRDefault="00163398" w:rsidP="0016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63398" w:rsidRPr="00163398" w:rsidRDefault="00163398" w:rsidP="0016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98" w:rsidRPr="00163398" w:rsidRDefault="00163398" w:rsidP="00163398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</w:t>
      </w:r>
      <w:r w:rsidR="004F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="002401D3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исторических событий на территории Саянского муниципального района 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соответствии с Федеральным Законом от 06.10.2003 № 131-ФЗ «Об общих принципах </w:t>
      </w:r>
      <w:r w:rsidR="00CD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="002401D3" w:rsidRPr="001633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решением </w:t>
      </w:r>
      <w:r w:rsid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Саянского районного Совета депутатов от </w:t>
      </w:r>
      <w:smartTag w:uri="urn:schemas-microsoft-com:office:smarttags" w:element="date">
        <w:smartTagPr>
          <w:attr w:name="Year" w:val="2022"/>
          <w:attr w:name="Day" w:val="09"/>
          <w:attr w:name="Month" w:val="06"/>
          <w:attr w:name="ls" w:val="trans"/>
        </w:smartTagPr>
        <w:r w:rsidR="002401D3" w:rsidRPr="002401D3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09.06.2022.</w:t>
        </w:r>
      </w:smartTag>
      <w:r w:rsidR="002401D3" w:rsidRP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24-180 «Об утверждении Положения об увековечении памяти граждан и исторических событий на территории Саянского муниципального района»</w:t>
      </w:r>
      <w:r w:rsidR="00CD5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F3392">
        <w:rPr>
          <w:rFonts w:ascii="Times New Roman" w:eastAsia="Times New Roman" w:hAnsi="Times New Roman" w:cs="Times New Roman"/>
          <w:sz w:val="28"/>
          <w:szCs w:val="26"/>
          <w:lang w:eastAsia="ru-RU"/>
        </w:rPr>
        <w:t>(далее</w:t>
      </w:r>
      <w:r w:rsidR="00CD5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F3392">
        <w:rPr>
          <w:rFonts w:ascii="Times New Roman" w:eastAsia="Times New Roman" w:hAnsi="Times New Roman" w:cs="Times New Roman"/>
          <w:sz w:val="28"/>
          <w:szCs w:val="26"/>
          <w:lang w:eastAsia="ru-RU"/>
        </w:rPr>
        <w:t>- Решение районного Совета)</w:t>
      </w:r>
      <w:r w:rsidR="002401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1633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устанавливает порядок деятельности </w:t>
      </w:r>
      <w:r w:rsidR="000C203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настоящей комиссии </w:t>
      </w:r>
      <w:r w:rsidR="000C2031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Саянского муниципального района</w:t>
      </w:r>
      <w:r w:rsidRPr="0016339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3398" w:rsidRPr="00DF406B" w:rsidRDefault="00163398" w:rsidP="00163398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F40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Комиссия </w:t>
      </w:r>
      <w:r w:rsidR="000C2031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увековечению памяти </w:t>
      </w:r>
      <w:r w:rsidR="000C2031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</w:t>
      </w:r>
      <w:r w:rsidR="000C2031" w:rsidRPr="00DF40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C2031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 w:rsid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</w:t>
      </w:r>
      <w:r w:rsidRPr="00DF40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создана в целях </w:t>
      </w:r>
      <w:r w:rsidR="00DF406B" w:rsidRPr="00DF406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формирования единой политики в увековечении выдающихся граждан, исторических событий, обеспечение согласованных действий в области формирования и сохранения историко-культурных объектов муниципального значения, а также объектов обладающих историко-архитектурной, художественной, научной и мемориальной ценностью, имеющих особое значение для истории и культуры Саянского района</w:t>
      </w:r>
    </w:p>
    <w:p w:rsidR="00163398" w:rsidRPr="00163398" w:rsidRDefault="00DF406B" w:rsidP="00B3189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6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63398" w:rsidRPr="00163398" w:rsidRDefault="00163398" w:rsidP="00163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и функции, права  Комиссии </w:t>
      </w:r>
    </w:p>
    <w:p w:rsidR="00163398" w:rsidRPr="00163398" w:rsidRDefault="00163398" w:rsidP="00163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98" w:rsidRPr="000C2031" w:rsidRDefault="00163398" w:rsidP="000C2031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 функциями Комиссии являются:</w:t>
      </w:r>
    </w:p>
    <w:p w:rsidR="00006FCE" w:rsidRPr="007C05E8" w:rsidRDefault="00163398" w:rsidP="00006FC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единой политики при решении вопросов об увековечение памяти</w:t>
      </w:r>
      <w:r w:rsidR="00006FCE"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CE" w:rsidRPr="007C05E8" w:rsidRDefault="00006FCE" w:rsidP="00006FC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значительных исторических событиях в истории Саянского района: знаменательных датах, выдающихся событиях и фактах из жизни Саянского района, официально признанных выдающимися достижениях в производственной сфере, образования, культуре, искусстве, спорте, общественной жизни, примерах героизма и самопожертвования;</w:t>
      </w:r>
    </w:p>
    <w:p w:rsidR="00006FCE" w:rsidRPr="007C05E8" w:rsidRDefault="00006FCE" w:rsidP="00006FC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государственных и общественных деятелях и других имеющих заслуги перед Саянским муниципальным районом и государством лиц;</w:t>
      </w:r>
    </w:p>
    <w:p w:rsidR="00006FCE" w:rsidRPr="007C05E8" w:rsidRDefault="00006FCE" w:rsidP="00006FC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жителях Саянского муниципального района погибших при защите Отечества</w:t>
      </w:r>
      <w:r w:rsidR="007C05E8"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398" w:rsidRPr="007C05E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предложений </w:t>
      </w:r>
      <w:r w:rsidR="006116D8"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116D8"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FCE" w:rsidRPr="007C05E8">
        <w:rPr>
          <w:rFonts w:ascii="Times New Roman" w:eastAsia="Calibri" w:hAnsi="Times New Roman" w:cs="Times New Roman"/>
          <w:sz w:val="28"/>
          <w:szCs w:val="28"/>
          <w:lang w:eastAsia="ru-RU"/>
        </w:rPr>
        <w:t>об увековечении памяти граждан и исторических событий на территории Саянского муниципального района</w:t>
      </w: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31894"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3398" w:rsidRPr="0016339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для выполнения возложенных на нее задач и функций вправе:</w:t>
      </w:r>
    </w:p>
    <w:p w:rsidR="00163398" w:rsidRPr="0016339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установленном порядке необходимую для решения задач Комиссии информацию от органов исполнительной власти, юридических лиц независимо от организационно-правовой формы и формы собственности, общественных объединений, структурных подразделений </w:t>
      </w:r>
      <w:r w:rsid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163398" w:rsidRPr="0016339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привлекать в установленном законом порядке специалистов по рассмотренным ею вопросам;</w:t>
      </w:r>
    </w:p>
    <w:p w:rsidR="00163398" w:rsidRPr="0016339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Комиссии представителей, экспертов научных, культурных, образовательных, спортивных, социальных, общественных организаций в целях всестороннего и полного рассмотрения предложений об увековечении памяти о </w:t>
      </w:r>
      <w:r w:rsidR="00B31894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31894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исторических событи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31894"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Саянского муниципального района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398" w:rsidRPr="00163398" w:rsidRDefault="00163398" w:rsidP="00163398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контроль за исполнением решений, принятых Комиссией.</w:t>
      </w:r>
    </w:p>
    <w:p w:rsidR="00163398" w:rsidRPr="00163398" w:rsidRDefault="00163398" w:rsidP="00163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98" w:rsidRPr="00163398" w:rsidRDefault="00163398" w:rsidP="00163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деятельности Комиссии.</w:t>
      </w:r>
    </w:p>
    <w:p w:rsidR="00163398" w:rsidRDefault="007C05E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63398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</w:t>
      </w:r>
      <w:r w:rsidR="002B166F" w:rsidRPr="002B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 консультативно-совещательным органом</w:t>
      </w:r>
      <w:r w:rsidR="002B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398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="00163398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="00163398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главой </w:t>
      </w:r>
      <w:r w:rsidR="00B3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163398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B31894" w:rsidRPr="006C05DF" w:rsidRDefault="00163398" w:rsidP="007C05E8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</w:t>
      </w:r>
      <w:r w:rsidR="00B31894" w:rsidRP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B31894" w:rsidRPr="006C05DF" w:rsidRDefault="00B31894" w:rsidP="007C05E8">
      <w:pPr>
        <w:spacing w:after="1" w:line="28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5D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представители администрации Саянского района – три человека;</w:t>
      </w:r>
    </w:p>
    <w:p w:rsidR="00B31894" w:rsidRPr="006C05DF" w:rsidRDefault="00B31894" w:rsidP="007C05E8">
      <w:pPr>
        <w:spacing w:after="1" w:line="28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5DF"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депутаты Саянского районного Совета депутатов – два человека;</w:t>
      </w:r>
    </w:p>
    <w:p w:rsidR="00B31894" w:rsidRPr="006C05DF" w:rsidRDefault="00B31894" w:rsidP="007C05E8">
      <w:pPr>
        <w:spacing w:after="1" w:line="28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5D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представитель МКУ «Муниципальный архив Саянского района», представитель сферы культуры, образования, представитель сельского поселения, на территории которого проводится увековечение памяти, представитель общественных объединений, зарегистрированных в надлежащем порядке, представитель средств массовой информации по одному человеку от каждой сферы деятельности соответственно.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Комиссии: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работой Комиссии, определяет порядок ее работы и председательствует на ее заседания;</w:t>
      </w:r>
    </w:p>
    <w:p w:rsidR="005E2DAF" w:rsidRPr="005E2DAF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AF" w:rsidRPr="005E2DAF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AF" w:rsidRPr="005E2DAF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AF" w:rsidRPr="005E2DAF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общий контроль за реализацией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предложений;</w:t>
      </w:r>
    </w:p>
    <w:p w:rsidR="005E2DAF" w:rsidRPr="005E2DAF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ее компетенции;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Заместитель председателя Комиссии:</w:t>
      </w:r>
    </w:p>
    <w:p w:rsidR="005E2DAF" w:rsidRPr="00163398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работой Комиссии, определяет порядок ее работы и председательствует на ее заседаниях в период отсутствия председателя Комиссии.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Секретарь Комиссии: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проект повестки заседаний Комиссии </w:t>
      </w:r>
      <w:r w:rsid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утверждение председателю;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Комиссии;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в рамках своей компетенции поручения председателя и заместителя председателя Комиссии;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 Комиссии не менее чем за два рабочих дня до предстоящего заседания о месте, дате, времени проведения и повестке заседания Комиссии;</w:t>
      </w:r>
    </w:p>
    <w:p w:rsidR="005E2DAF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Комиссии, отражает в протоколе заседаний решения, принимаемые Комиссией.</w:t>
      </w:r>
      <w:r w:rsidR="005E2DAF" w:rsidRPr="005E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DAF" w:rsidRPr="00163398" w:rsidRDefault="005E2DA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контроль за исполнением решений Комиссии;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Члены Комиссии: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личное участие в заседаниях Комиссии, подготовке материалов для заседаний Комиссии.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Основной формой работы Комиссии являются заседания.</w:t>
      </w:r>
    </w:p>
    <w:p w:rsidR="009A66AC" w:rsidRPr="00AD0865" w:rsidRDefault="00163398" w:rsidP="007C05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Заседания Комиссии проходят по мере поступления </w:t>
      </w:r>
      <w:r w:rsidR="007C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 </w:t>
      </w:r>
      <w:r w:rsidR="006C05DF" w:rsidRPr="00AD0865">
        <w:rPr>
          <w:rFonts w:ascii="Times New Roman" w:eastAsia="Calibri" w:hAnsi="Times New Roman" w:cs="Times New Roman"/>
          <w:sz w:val="28"/>
          <w:szCs w:val="28"/>
          <w:lang w:eastAsia="ru-RU"/>
        </w:rPr>
        <w:t>об увековечении памяти граждан и исторических событий на территории Саянского муниципального района</w:t>
      </w: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считается правомочных, если на нем присутствует не менее половины от установленной численности состава Комиссии. Члены Комиссии обладают равными правами при обсуждении рассматриваемых вопросов.</w:t>
      </w:r>
      <w:r w:rsidR="009A66AC"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присутствия члена Комиссии на заседании он вправе делегировать свои полномочия должностным лицам, имеющим право замещать его по своим должностным обязанностям. </w:t>
      </w:r>
    </w:p>
    <w:p w:rsidR="00163398" w:rsidRPr="00163398" w:rsidRDefault="009A66AC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заинтересованные лица</w:t>
      </w:r>
      <w:r w:rsidR="0062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513" w:rsidRPr="00A72513" w:rsidRDefault="00163398" w:rsidP="007C05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A72513" w:rsidRPr="00A72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ходатайства об увековечении памяти осуществляется Комиссией не позднее десяти рабочих дней со дня поступления ходатайства в Комиссию.</w:t>
      </w:r>
    </w:p>
    <w:p w:rsidR="00A72513" w:rsidRPr="00A72513" w:rsidRDefault="00A72513" w:rsidP="007C05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анализирует ходатайство и  перечень прилагаемых документов, утвержденны</w:t>
      </w:r>
      <w:r w:rsidR="006275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0C2031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районного Совета</w:t>
      </w:r>
      <w:r w:rsidR="00627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A7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одного из перечисленных в пункте 9 </w:t>
      </w:r>
      <w:r w:rsidR="00AD0865"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A72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документ</w:t>
      </w:r>
      <w:r w:rsidR="00AD0865" w:rsidRP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возврата Комиссией инициатору ходатайства и представленных документов в течение десяти рабочих дней со дня их получения.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 Решение принимается Комиссией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является 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решающим. Решение Комиссии подписывается председателем и секретарем, ведущим протокол заседания Комиссии.</w:t>
      </w:r>
    </w:p>
    <w:p w:rsidR="00163398" w:rsidRPr="00163398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носит рекомендательный характер.</w:t>
      </w:r>
    </w:p>
    <w:p w:rsidR="006C05DF" w:rsidRDefault="00163398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6C05DF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6C05DF"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 даты его подготовки </w:t>
      </w:r>
      <w:r w:rsidR="006C05DF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="006C05DF"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6C05DF"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об увековечении памяти граждан или исторических событий на территории Саянского муниципального района с пакетом документов, предусмотренных пунктом 9 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районного совета, протокол</w:t>
      </w:r>
      <w:r w:rsidR="006C05DF"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соответствующи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проект</w:t>
      </w:r>
      <w:r w:rsidR="006C05DF"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Саянского районного Совета депутатов</w:t>
      </w:r>
      <w:r w:rsidR="006C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05DF" w:rsidRPr="0078142F" w:rsidRDefault="006C05D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увековечения памяти в предлагаемой инициатором форме либо в рекомендованной Комиссией форме;</w:t>
      </w:r>
    </w:p>
    <w:p w:rsidR="006C05DF" w:rsidRPr="0078142F" w:rsidRDefault="006C05D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увековечении памяти с обоснованием принятого решения.</w:t>
      </w:r>
    </w:p>
    <w:p w:rsidR="006C05DF" w:rsidRPr="0078142F" w:rsidRDefault="006C05DF" w:rsidP="007C0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составляется в соответствии с формой приложение 1.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683" w:rsidRPr="00221683" w:rsidRDefault="00221683" w:rsidP="007C05E8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При рассмотрении </w:t>
      </w:r>
      <w:r w:rsidRPr="002216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о демонтаже, переносе или реконструкции объекта увековечения памяти прилагаются документы, подтверждающие его разрушение и невозможность восстановления, при наличии данных оснований.</w:t>
      </w: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о переносе или реконструкции объекта увековечения памяти прилагаются </w:t>
      </w: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определенные </w:t>
      </w:r>
      <w:r w:rsidR="000C2031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Решением районного Совета</w:t>
      </w: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16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рассматривается в порядке и сроки, установленные настоящим Положением</w:t>
      </w:r>
      <w:r w:rsidRPr="003C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398" w:rsidRP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98" w:rsidRDefault="00163398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3E" w:rsidRDefault="00F3223E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0C2031" w:rsidRDefault="000C2031" w:rsidP="000C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</w:p>
    <w:p w:rsidR="000C2031" w:rsidRDefault="000C2031" w:rsidP="000C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исторических событий на территории</w:t>
      </w:r>
    </w:p>
    <w:p w:rsidR="000C2031" w:rsidRPr="000C2031" w:rsidRDefault="000C2031" w:rsidP="000C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муниципального района</w:t>
      </w: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31" w:rsidRDefault="000C2031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20" w:rsidRDefault="00721E20" w:rsidP="00F3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F3223E" w:rsidRPr="00721E20" w:rsidRDefault="00F3223E" w:rsidP="00F3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 на территории Саянского муниципального района</w:t>
      </w:r>
    </w:p>
    <w:p w:rsidR="00721E20" w:rsidRPr="00721E20" w:rsidRDefault="00721E20" w:rsidP="00721E2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E20" w:rsidRPr="00721E20" w:rsidRDefault="00721E20" w:rsidP="00721E20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Саянский район                                                                                   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21E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721E20" w:rsidRPr="00721E20" w:rsidRDefault="00721E20" w:rsidP="00721E2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Комиссия в составе</w:t>
      </w: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: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6. 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7.__________________________________________________________________________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8.__________________________________________________________________________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9.__________________________________________________________________________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E20">
        <w:rPr>
          <w:rFonts w:ascii="Times New Roman" w:eastAsia="Calibri" w:hAnsi="Times New Roman" w:cs="Times New Roman"/>
          <w:sz w:val="24"/>
          <w:szCs w:val="24"/>
        </w:rPr>
        <w:t>при участии ________________________________________________________________</w:t>
      </w:r>
    </w:p>
    <w:p w:rsidR="00721E20" w:rsidRPr="00721E20" w:rsidRDefault="00721E20" w:rsidP="00721E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TW"/>
        </w:rPr>
      </w:pPr>
      <w:r w:rsidRPr="00721E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(Ф.И.О.</w:t>
      </w:r>
      <w:r w:rsidRPr="00721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TW"/>
        </w:rPr>
        <w:t xml:space="preserve"> </w:t>
      </w:r>
      <w:r w:rsidR="001748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TW"/>
        </w:rPr>
        <w:t>экспертов</w:t>
      </w:r>
      <w:r w:rsidRPr="00721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TW"/>
        </w:rPr>
        <w:t>)</w:t>
      </w:r>
    </w:p>
    <w:p w:rsidR="00F3223E" w:rsidRP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3E">
        <w:rPr>
          <w:rFonts w:ascii="Times New Roman" w:eastAsia="Calibri" w:hAnsi="Times New Roman" w:cs="Times New Roman"/>
          <w:sz w:val="28"/>
          <w:szCs w:val="28"/>
        </w:rPr>
        <w:t>В комиссию были представлены следующие документы:______________________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Calibri" w:hAnsi="Times New Roman" w:cs="Times New Roman"/>
          <w:sz w:val="28"/>
          <w:szCs w:val="28"/>
        </w:rPr>
        <w:t xml:space="preserve">Рассмотрен вопрос по увековечению памяти </w:t>
      </w: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или исторических событий на территории Саянского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ФИО гражданина или наименование исторического события,</w:t>
      </w: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память которых происходит увековечение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27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3223E" w:rsidRP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размещения объекта увековечения;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3223E" w:rsidRP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источники финансирования работ по проектированию, изготовлению и установке объекта увековечения;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объекта увековечения;</w:t>
      </w:r>
    </w:p>
    <w:p w:rsidR="006275A7" w:rsidRDefault="006275A7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75A7" w:rsidRPr="00F3223E" w:rsidRDefault="006275A7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23E" w:rsidRDefault="00F3223E" w:rsidP="00F3223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3223E" w:rsidRP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заказчике и лицах, ответственных за проектирование, изготовление и установку объекта увековечения;</w:t>
      </w:r>
    </w:p>
    <w:p w:rsid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3223E" w:rsidRPr="00F3223E" w:rsidRDefault="00F3223E" w:rsidP="00F3223E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223E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 об организации, ответственной за сохранение, текущее содержание и обновление объекта увековечения.</w:t>
      </w:r>
    </w:p>
    <w:p w:rsidR="006275A7" w:rsidRDefault="006275A7" w:rsidP="00721E20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96254" w:rsidRDefault="00F3223E" w:rsidP="006275A7">
      <w:pPr>
        <w:autoSpaceDE w:val="0"/>
        <w:autoSpaceDN w:val="0"/>
        <w:adjustRightInd w:val="0"/>
        <w:ind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5A7">
        <w:rPr>
          <w:rFonts w:ascii="Times New Roman" w:eastAsia="Calibri" w:hAnsi="Times New Roman" w:cs="Times New Roman"/>
          <w:sz w:val="28"/>
          <w:szCs w:val="28"/>
        </w:rPr>
        <w:t xml:space="preserve">Рассмотрев ходатайство и прилагаемые документы, члены комиссии высказали свое мнение по сути вопроса и путем открытого голосования проголосовали </w:t>
      </w:r>
      <w:r w:rsidR="00396254" w:rsidRPr="006275A7">
        <w:rPr>
          <w:rFonts w:ascii="Times New Roman" w:eastAsia="Calibri" w:hAnsi="Times New Roman" w:cs="Times New Roman"/>
          <w:sz w:val="28"/>
          <w:szCs w:val="28"/>
        </w:rPr>
        <w:t>:</w:t>
      </w:r>
      <w:r w:rsidR="003962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</w:t>
      </w:r>
      <w:r w:rsidR="006275A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275A7" w:rsidRDefault="006275A7" w:rsidP="00721E20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96254" w:rsidRPr="00396254" w:rsidRDefault="00396254" w:rsidP="00396254">
      <w:p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54">
        <w:rPr>
          <w:rFonts w:ascii="Times New Roman" w:eastAsia="Calibri" w:hAnsi="Times New Roman" w:cs="Times New Roman"/>
          <w:sz w:val="28"/>
          <w:szCs w:val="28"/>
        </w:rPr>
        <w:t xml:space="preserve">Решение: </w:t>
      </w:r>
    </w:p>
    <w:p w:rsidR="00396254" w:rsidRPr="0078142F" w:rsidRDefault="00396254" w:rsidP="00396254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___ФИО ( или название исторического события)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предлагаемой инициатором форме либо в рекомендованной Комиссией форме;</w:t>
      </w:r>
    </w:p>
    <w:p w:rsidR="00396254" w:rsidRDefault="00396254" w:rsidP="00396254">
      <w:pPr>
        <w:autoSpaceDE w:val="0"/>
        <w:autoSpaceDN w:val="0"/>
        <w:adjustRightInd w:val="0"/>
        <w:ind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увековечении памяти с обоснованием принятого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E20" w:rsidRPr="00396254" w:rsidRDefault="00721E20" w:rsidP="00721E20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9625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Ф.И.О. подписи 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председателя, </w:t>
      </w:r>
      <w:r w:rsidRPr="00396254">
        <w:rPr>
          <w:rFonts w:ascii="Times New Roman" w:eastAsia="Times New Roman" w:hAnsi="Times New Roman" w:cs="Times New Roman"/>
          <w:sz w:val="28"/>
          <w:szCs w:val="28"/>
          <w:lang w:eastAsia="zh-TW"/>
        </w:rPr>
        <w:t>членов комиссии:</w:t>
      </w:r>
    </w:p>
    <w:p w:rsidR="00721E20" w:rsidRPr="00721E20" w:rsidRDefault="00721E20" w:rsidP="00721E20">
      <w:pPr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1.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2.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3.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4.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5.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6.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7. _______________________________________________________________</w:t>
      </w:r>
    </w:p>
    <w:p w:rsidR="00721E20" w:rsidRPr="00721E20" w:rsidRDefault="00721E20" w:rsidP="00721E20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21E20">
        <w:rPr>
          <w:rFonts w:ascii="Times New Roman" w:eastAsia="Times New Roman" w:hAnsi="Times New Roman" w:cs="Times New Roman"/>
          <w:sz w:val="24"/>
          <w:szCs w:val="24"/>
          <w:lang w:eastAsia="zh-TW"/>
        </w:rPr>
        <w:t>8.________________________________________________________________</w:t>
      </w: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54" w:rsidRDefault="00396254" w:rsidP="0016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BE" w:rsidRPr="003276A1" w:rsidRDefault="009D30B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2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3DC" w:rsidRDefault="009D30BE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  <w:r w:rsidR="0038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0BE" w:rsidRPr="003276A1" w:rsidRDefault="003823DC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28.06.2022</w:t>
      </w:r>
      <w:bookmarkStart w:id="0" w:name="_GoBack"/>
      <w:bookmarkEnd w:id="0"/>
      <w:r w:rsidRPr="0038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№330-п</w:t>
      </w:r>
    </w:p>
    <w:p w:rsidR="009D30BE" w:rsidRPr="003276A1" w:rsidRDefault="009D30BE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9D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СОСТАВ</w:t>
      </w:r>
    </w:p>
    <w:p w:rsidR="00870269" w:rsidRPr="00716EE2" w:rsidRDefault="006275A7" w:rsidP="009D30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увековечению памяти </w:t>
      </w:r>
      <w:r w:rsidRPr="002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 на территории Саянского муниципального района</w:t>
      </w: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9D30BE" w:rsidRPr="003276A1" w:rsidTr="003276A1">
        <w:tc>
          <w:tcPr>
            <w:tcW w:w="325" w:type="pct"/>
          </w:tcPr>
          <w:p w:rsidR="009D30BE" w:rsidRPr="003276A1" w:rsidRDefault="009D30BE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5" w:type="pct"/>
            <w:shd w:val="clear" w:color="auto" w:fill="auto"/>
          </w:tcPr>
          <w:p w:rsidR="009D30BE" w:rsidRPr="003276A1" w:rsidRDefault="009D30BE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0" w:type="pct"/>
          </w:tcPr>
          <w:p w:rsidR="009D30BE" w:rsidRPr="003276A1" w:rsidRDefault="00335A3C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77308A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Никишина Н.Г.</w:t>
            </w:r>
          </w:p>
        </w:tc>
        <w:tc>
          <w:tcPr>
            <w:tcW w:w="3250" w:type="pct"/>
          </w:tcPr>
          <w:p w:rsidR="0077308A" w:rsidRPr="003276A1" w:rsidRDefault="0077308A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6275A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308A" w:rsidRPr="003276A1" w:rsidRDefault="006275A7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3276A1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социальным вопросам</w:t>
            </w:r>
          </w:p>
        </w:tc>
      </w:tr>
      <w:tr w:rsidR="0077308A" w:rsidRPr="003276A1" w:rsidTr="00EA6EA4">
        <w:trPr>
          <w:trHeight w:val="999"/>
        </w:trPr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6275A7" w:rsidP="0062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Е.И.</w:t>
            </w:r>
          </w:p>
        </w:tc>
        <w:tc>
          <w:tcPr>
            <w:tcW w:w="3250" w:type="pct"/>
          </w:tcPr>
          <w:p w:rsidR="0077308A" w:rsidRPr="003276A1" w:rsidRDefault="0077308A" w:rsidP="00B93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B93BA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75A7"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Саянского района по </w:t>
            </w:r>
            <w:r w:rsidR="006275A7">
              <w:rPr>
                <w:rFonts w:ascii="Times New Roman" w:hAnsi="Times New Roman" w:cs="Times New Roman"/>
                <w:sz w:val="28"/>
                <w:szCs w:val="28"/>
              </w:rPr>
              <w:t>общественно- политическ</w:t>
            </w:r>
            <w:r w:rsidR="0002292F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894A38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Крупенько Е.А.</w:t>
            </w:r>
          </w:p>
        </w:tc>
        <w:tc>
          <w:tcPr>
            <w:tcW w:w="3250" w:type="pct"/>
          </w:tcPr>
          <w:p w:rsidR="0077308A" w:rsidRPr="003276A1" w:rsidRDefault="0077308A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  <w:r w:rsidR="00894A38">
              <w:rPr>
                <w:rFonts w:ascii="Times New Roman" w:hAnsi="Times New Roman" w:cs="Times New Roman"/>
                <w:sz w:val="28"/>
                <w:szCs w:val="28"/>
              </w:rPr>
              <w:t>начальник  МКУ «Отдел культуры администрации Саянского района»</w:t>
            </w:r>
          </w:p>
          <w:p w:rsidR="0077308A" w:rsidRPr="003276A1" w:rsidRDefault="0077308A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8A" w:rsidRPr="003276A1" w:rsidTr="003276A1">
        <w:tc>
          <w:tcPr>
            <w:tcW w:w="5000" w:type="pct"/>
            <w:gridSpan w:val="3"/>
          </w:tcPr>
          <w:p w:rsidR="0077308A" w:rsidRPr="003276A1" w:rsidRDefault="0077308A" w:rsidP="003276A1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EA6EA4" w:rsidP="00EA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Г.В.</w:t>
            </w:r>
          </w:p>
        </w:tc>
        <w:tc>
          <w:tcPr>
            <w:tcW w:w="3250" w:type="pct"/>
          </w:tcPr>
          <w:p w:rsidR="0077308A" w:rsidRPr="003276A1" w:rsidRDefault="00EA6EA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77308A" w:rsidRPr="00B93BAC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3250" w:type="pct"/>
          </w:tcPr>
          <w:p w:rsidR="0077308A" w:rsidRPr="00B93BAC" w:rsidRDefault="004E3724" w:rsidP="0038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23DC"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23DC"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районного Совета депутатов </w:t>
            </w: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3823DC" w:rsidRPr="00B93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здравоохранению, образованию, </w:t>
            </w:r>
            <w:r w:rsidR="003823DC" w:rsidRPr="00B93BAC">
              <w:rPr>
                <w:rFonts w:ascii="Times New Roman" w:hAnsi="Times New Roman" w:cs="Times New Roman"/>
                <w:sz w:val="28"/>
                <w:szCs w:val="28"/>
              </w:rPr>
              <w:t>культуре, спорту,</w:t>
            </w: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823DC"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  <w:r w:rsidR="00311CBA" w:rsidRPr="00B93B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94A38" w:rsidRPr="003276A1" w:rsidTr="003276A1"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894A38" w:rsidRPr="00B93BAC" w:rsidRDefault="00B93BAC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Гаммершмидт Д.А.</w:t>
            </w:r>
          </w:p>
        </w:tc>
        <w:tc>
          <w:tcPr>
            <w:tcW w:w="3250" w:type="pct"/>
          </w:tcPr>
          <w:p w:rsidR="00894A38" w:rsidRPr="00B93BAC" w:rsidRDefault="00B93BAC" w:rsidP="0038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AC">
              <w:rPr>
                <w:rFonts w:ascii="Times New Roman" w:hAnsi="Times New Roman" w:cs="Times New Roman"/>
                <w:sz w:val="28"/>
                <w:szCs w:val="28"/>
              </w:rPr>
              <w:t>Депутат Саянского районного Совета депутатов</w:t>
            </w:r>
          </w:p>
        </w:tc>
      </w:tr>
      <w:tr w:rsidR="00894A38" w:rsidRPr="003276A1" w:rsidTr="003276A1"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894A38" w:rsidRPr="003276A1" w:rsidRDefault="00894A38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О.Д.</w:t>
            </w:r>
          </w:p>
        </w:tc>
        <w:tc>
          <w:tcPr>
            <w:tcW w:w="3250" w:type="pct"/>
          </w:tcPr>
          <w:p w:rsidR="00894A38" w:rsidRPr="003276A1" w:rsidRDefault="000C2031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94A38">
              <w:rPr>
                <w:rFonts w:ascii="Times New Roman" w:hAnsi="Times New Roman" w:cs="Times New Roman"/>
                <w:sz w:val="28"/>
                <w:szCs w:val="28"/>
              </w:rPr>
              <w:t xml:space="preserve"> МКУ «Муниципальный архив Саянского района»</w:t>
            </w:r>
            <w:r w:rsidR="00894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4A38" w:rsidRPr="003276A1" w:rsidTr="003276A1"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894A38" w:rsidRPr="003276A1" w:rsidRDefault="00894A38" w:rsidP="009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Е.В. </w:t>
            </w:r>
          </w:p>
        </w:tc>
        <w:tc>
          <w:tcPr>
            <w:tcW w:w="3250" w:type="pct"/>
          </w:tcPr>
          <w:p w:rsidR="00894A38" w:rsidRPr="003276A1" w:rsidRDefault="00894A38" w:rsidP="009A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894A38" w:rsidRPr="003276A1" w:rsidTr="00691DDE">
        <w:trPr>
          <w:trHeight w:val="356"/>
        </w:trPr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894A38" w:rsidRPr="00894A38" w:rsidRDefault="00894A38" w:rsidP="000C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38">
              <w:rPr>
                <w:rFonts w:ascii="Times New Roman" w:hAnsi="Times New Roman" w:cs="Times New Roman"/>
                <w:sz w:val="28"/>
                <w:szCs w:val="28"/>
              </w:rPr>
              <w:t>Соловь</w:t>
            </w:r>
            <w:r w:rsidR="000C203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94A38">
              <w:rPr>
                <w:rFonts w:ascii="Times New Roman" w:hAnsi="Times New Roman" w:cs="Times New Roman"/>
                <w:sz w:val="28"/>
                <w:szCs w:val="28"/>
              </w:rPr>
              <w:t>ва И.В.</w:t>
            </w:r>
          </w:p>
        </w:tc>
        <w:tc>
          <w:tcPr>
            <w:tcW w:w="3250" w:type="pct"/>
          </w:tcPr>
          <w:p w:rsidR="00894A38" w:rsidRPr="00894A38" w:rsidRDefault="00894A38" w:rsidP="0089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A3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 – правового отдела администрации Саянского</w:t>
            </w:r>
            <w:r w:rsidR="000C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A3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94A38" w:rsidRPr="003276A1" w:rsidTr="003276A1"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894A38" w:rsidRPr="003276A1" w:rsidRDefault="00894A38" w:rsidP="009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</w:t>
            </w:r>
          </w:p>
        </w:tc>
        <w:tc>
          <w:tcPr>
            <w:tcW w:w="3250" w:type="pct"/>
          </w:tcPr>
          <w:p w:rsidR="00894A38" w:rsidRPr="003276A1" w:rsidRDefault="00894A38" w:rsidP="009A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894A38" w:rsidRPr="003276A1" w:rsidTr="003276A1">
        <w:tc>
          <w:tcPr>
            <w:tcW w:w="325" w:type="pct"/>
          </w:tcPr>
          <w:p w:rsidR="00894A38" w:rsidRPr="003276A1" w:rsidRDefault="00894A38" w:rsidP="00CA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894A38" w:rsidRDefault="00894A38" w:rsidP="009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Шейнмаер Е.В.</w:t>
            </w:r>
          </w:p>
        </w:tc>
        <w:tc>
          <w:tcPr>
            <w:tcW w:w="3250" w:type="pct"/>
          </w:tcPr>
          <w:p w:rsidR="00894A38" w:rsidRDefault="00894A38" w:rsidP="000C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</w:t>
            </w:r>
            <w:r w:rsidR="000C20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исаянье»</w:t>
            </w:r>
          </w:p>
        </w:tc>
      </w:tr>
    </w:tbl>
    <w:p w:rsidR="00691DDE" w:rsidRDefault="00691DDE" w:rsidP="008F380B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91DDE" w:rsidSect="006738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79" w:rsidRDefault="00B32F79" w:rsidP="00AC16CF">
      <w:pPr>
        <w:spacing w:after="0" w:line="240" w:lineRule="auto"/>
      </w:pPr>
      <w:r>
        <w:separator/>
      </w:r>
    </w:p>
  </w:endnote>
  <w:endnote w:type="continuationSeparator" w:id="0">
    <w:p w:rsidR="00B32F79" w:rsidRDefault="00B32F79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79" w:rsidRDefault="00B32F79" w:rsidP="00AC16CF">
      <w:pPr>
        <w:spacing w:after="0" w:line="240" w:lineRule="auto"/>
      </w:pPr>
      <w:r>
        <w:separator/>
      </w:r>
    </w:p>
  </w:footnote>
  <w:footnote w:type="continuationSeparator" w:id="0">
    <w:p w:rsidR="00B32F79" w:rsidRDefault="00B32F79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B1E"/>
    <w:multiLevelType w:val="multilevel"/>
    <w:tmpl w:val="146602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E7826"/>
    <w:multiLevelType w:val="hybridMultilevel"/>
    <w:tmpl w:val="15A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29C1"/>
    <w:multiLevelType w:val="multilevel"/>
    <w:tmpl w:val="F6085126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7" w:hanging="2160"/>
      </w:pPr>
      <w:rPr>
        <w:rFonts w:hint="default"/>
      </w:rPr>
    </w:lvl>
  </w:abstractNum>
  <w:abstractNum w:abstractNumId="5" w15:restartNumberingAfterBreak="0">
    <w:nsid w:val="119B14B8"/>
    <w:multiLevelType w:val="multilevel"/>
    <w:tmpl w:val="002611D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A52C19"/>
    <w:multiLevelType w:val="hybridMultilevel"/>
    <w:tmpl w:val="076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B3815"/>
    <w:multiLevelType w:val="multilevel"/>
    <w:tmpl w:val="77601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9E19F6"/>
    <w:multiLevelType w:val="multilevel"/>
    <w:tmpl w:val="3460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3D063D"/>
    <w:multiLevelType w:val="hybridMultilevel"/>
    <w:tmpl w:val="23EEEC76"/>
    <w:lvl w:ilvl="0" w:tplc="5C58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17FA3"/>
    <w:multiLevelType w:val="hybridMultilevel"/>
    <w:tmpl w:val="E52A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960EA7"/>
    <w:multiLevelType w:val="multilevel"/>
    <w:tmpl w:val="A24EF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4F13F4"/>
    <w:multiLevelType w:val="multilevel"/>
    <w:tmpl w:val="373EBE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515ABF"/>
    <w:multiLevelType w:val="multilevel"/>
    <w:tmpl w:val="186AF86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A26067"/>
    <w:multiLevelType w:val="multilevel"/>
    <w:tmpl w:val="5AAE5F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49346F"/>
    <w:multiLevelType w:val="multilevel"/>
    <w:tmpl w:val="6A78E23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07C30"/>
    <w:multiLevelType w:val="multilevel"/>
    <w:tmpl w:val="42FC3D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49E0430"/>
    <w:multiLevelType w:val="multilevel"/>
    <w:tmpl w:val="C3227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421374"/>
    <w:multiLevelType w:val="hybridMultilevel"/>
    <w:tmpl w:val="AFCCA91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650DDB"/>
    <w:multiLevelType w:val="multilevel"/>
    <w:tmpl w:val="79901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44" w15:restartNumberingAfterBreak="0">
    <w:nsid w:val="72BC62C1"/>
    <w:multiLevelType w:val="hybridMultilevel"/>
    <w:tmpl w:val="991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E121D"/>
    <w:multiLevelType w:val="multilevel"/>
    <w:tmpl w:val="488EE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46" w15:restartNumberingAfterBreak="0">
    <w:nsid w:val="76003E04"/>
    <w:multiLevelType w:val="multilevel"/>
    <w:tmpl w:val="B6848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7827BD8"/>
    <w:multiLevelType w:val="hybridMultilevel"/>
    <w:tmpl w:val="8904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7"/>
  </w:num>
  <w:num w:numId="5">
    <w:abstractNumId w:val="29"/>
  </w:num>
  <w:num w:numId="6">
    <w:abstractNumId w:val="14"/>
  </w:num>
  <w:num w:numId="7">
    <w:abstractNumId w:val="42"/>
  </w:num>
  <w:num w:numId="8">
    <w:abstractNumId w:val="1"/>
  </w:num>
  <w:num w:numId="9">
    <w:abstractNumId w:val="36"/>
  </w:num>
  <w:num w:numId="10">
    <w:abstractNumId w:val="22"/>
  </w:num>
  <w:num w:numId="11">
    <w:abstractNumId w:val="39"/>
  </w:num>
  <w:num w:numId="12">
    <w:abstractNumId w:val="30"/>
  </w:num>
  <w:num w:numId="13">
    <w:abstractNumId w:val="7"/>
  </w:num>
  <w:num w:numId="14">
    <w:abstractNumId w:val="21"/>
  </w:num>
  <w:num w:numId="15">
    <w:abstractNumId w:val="2"/>
  </w:num>
  <w:num w:numId="16">
    <w:abstractNumId w:val="12"/>
  </w:num>
  <w:num w:numId="17">
    <w:abstractNumId w:val="40"/>
  </w:num>
  <w:num w:numId="18">
    <w:abstractNumId w:val="35"/>
  </w:num>
  <w:num w:numId="19">
    <w:abstractNumId w:val="10"/>
  </w:num>
  <w:num w:numId="20">
    <w:abstractNumId w:val="32"/>
  </w:num>
  <w:num w:numId="21">
    <w:abstractNumId w:val="34"/>
  </w:num>
  <w:num w:numId="22">
    <w:abstractNumId w:val="17"/>
  </w:num>
  <w:num w:numId="23">
    <w:abstractNumId w:val="37"/>
  </w:num>
  <w:num w:numId="24">
    <w:abstractNumId w:val="16"/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1"/>
  </w:num>
  <w:num w:numId="28">
    <w:abstractNumId w:val="28"/>
  </w:num>
  <w:num w:numId="29">
    <w:abstractNumId w:val="9"/>
  </w:num>
  <w:num w:numId="30">
    <w:abstractNumId w:val="20"/>
  </w:num>
  <w:num w:numId="31">
    <w:abstractNumId w:val="25"/>
  </w:num>
  <w:num w:numId="32">
    <w:abstractNumId w:val="23"/>
  </w:num>
  <w:num w:numId="33">
    <w:abstractNumId w:val="31"/>
  </w:num>
  <w:num w:numId="34">
    <w:abstractNumId w:val="5"/>
  </w:num>
  <w:num w:numId="35">
    <w:abstractNumId w:val="24"/>
  </w:num>
  <w:num w:numId="36">
    <w:abstractNumId w:val="18"/>
  </w:num>
  <w:num w:numId="37">
    <w:abstractNumId w:val="0"/>
  </w:num>
  <w:num w:numId="38">
    <w:abstractNumId w:val="45"/>
  </w:num>
  <w:num w:numId="39">
    <w:abstractNumId w:val="6"/>
  </w:num>
  <w:num w:numId="40">
    <w:abstractNumId w:val="47"/>
  </w:num>
  <w:num w:numId="41">
    <w:abstractNumId w:val="15"/>
  </w:num>
  <w:num w:numId="42">
    <w:abstractNumId w:val="44"/>
  </w:num>
  <w:num w:numId="43">
    <w:abstractNumId w:val="13"/>
  </w:num>
  <w:num w:numId="44">
    <w:abstractNumId w:val="4"/>
  </w:num>
  <w:num w:numId="45">
    <w:abstractNumId w:val="38"/>
  </w:num>
  <w:num w:numId="46">
    <w:abstractNumId w:val="3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06FCE"/>
    <w:rsid w:val="0002292F"/>
    <w:rsid w:val="00040F12"/>
    <w:rsid w:val="00045F40"/>
    <w:rsid w:val="000909F2"/>
    <w:rsid w:val="00092E04"/>
    <w:rsid w:val="00093A47"/>
    <w:rsid w:val="000C0B78"/>
    <w:rsid w:val="000C2031"/>
    <w:rsid w:val="000D2E34"/>
    <w:rsid w:val="000F254E"/>
    <w:rsid w:val="000F69C1"/>
    <w:rsid w:val="00100D12"/>
    <w:rsid w:val="00101958"/>
    <w:rsid w:val="00110338"/>
    <w:rsid w:val="00134943"/>
    <w:rsid w:val="00140566"/>
    <w:rsid w:val="0014141F"/>
    <w:rsid w:val="001607D9"/>
    <w:rsid w:val="00163398"/>
    <w:rsid w:val="00170A82"/>
    <w:rsid w:val="001731AA"/>
    <w:rsid w:val="001748C7"/>
    <w:rsid w:val="00192203"/>
    <w:rsid w:val="0019796E"/>
    <w:rsid w:val="001A22E7"/>
    <w:rsid w:val="001A3B6C"/>
    <w:rsid w:val="001B624A"/>
    <w:rsid w:val="001C030C"/>
    <w:rsid w:val="001E1BF1"/>
    <w:rsid w:val="0020485D"/>
    <w:rsid w:val="00221683"/>
    <w:rsid w:val="00221C25"/>
    <w:rsid w:val="0022257A"/>
    <w:rsid w:val="0022632E"/>
    <w:rsid w:val="002401D3"/>
    <w:rsid w:val="00284164"/>
    <w:rsid w:val="00285BE7"/>
    <w:rsid w:val="0029428B"/>
    <w:rsid w:val="00294473"/>
    <w:rsid w:val="002B166F"/>
    <w:rsid w:val="002B3A5C"/>
    <w:rsid w:val="002C395E"/>
    <w:rsid w:val="002D4D0A"/>
    <w:rsid w:val="00305AA1"/>
    <w:rsid w:val="00311CBA"/>
    <w:rsid w:val="00323156"/>
    <w:rsid w:val="0032648F"/>
    <w:rsid w:val="003276A1"/>
    <w:rsid w:val="003309D8"/>
    <w:rsid w:val="00335A3C"/>
    <w:rsid w:val="00342F32"/>
    <w:rsid w:val="00360891"/>
    <w:rsid w:val="0036434E"/>
    <w:rsid w:val="00374D62"/>
    <w:rsid w:val="00380B67"/>
    <w:rsid w:val="003823DC"/>
    <w:rsid w:val="0038738F"/>
    <w:rsid w:val="00396254"/>
    <w:rsid w:val="003A58EA"/>
    <w:rsid w:val="003B06C4"/>
    <w:rsid w:val="003C405E"/>
    <w:rsid w:val="003C6361"/>
    <w:rsid w:val="003F6138"/>
    <w:rsid w:val="00400818"/>
    <w:rsid w:val="00401714"/>
    <w:rsid w:val="004136D5"/>
    <w:rsid w:val="004250B0"/>
    <w:rsid w:val="004478CD"/>
    <w:rsid w:val="00456528"/>
    <w:rsid w:val="004770D8"/>
    <w:rsid w:val="004905A2"/>
    <w:rsid w:val="00496241"/>
    <w:rsid w:val="004E3724"/>
    <w:rsid w:val="004E3EB0"/>
    <w:rsid w:val="004F257F"/>
    <w:rsid w:val="004F3392"/>
    <w:rsid w:val="0052153C"/>
    <w:rsid w:val="0052386A"/>
    <w:rsid w:val="00525740"/>
    <w:rsid w:val="0053035E"/>
    <w:rsid w:val="005553A0"/>
    <w:rsid w:val="005655AC"/>
    <w:rsid w:val="0059265F"/>
    <w:rsid w:val="005A14E3"/>
    <w:rsid w:val="005E2DAF"/>
    <w:rsid w:val="006116D8"/>
    <w:rsid w:val="006151C2"/>
    <w:rsid w:val="006161C8"/>
    <w:rsid w:val="00625221"/>
    <w:rsid w:val="006275A7"/>
    <w:rsid w:val="0064098E"/>
    <w:rsid w:val="00641FF2"/>
    <w:rsid w:val="00663242"/>
    <w:rsid w:val="0066467D"/>
    <w:rsid w:val="006738B7"/>
    <w:rsid w:val="00691DDE"/>
    <w:rsid w:val="00692E7C"/>
    <w:rsid w:val="006C05DF"/>
    <w:rsid w:val="006C7FF0"/>
    <w:rsid w:val="006E007D"/>
    <w:rsid w:val="006E6C60"/>
    <w:rsid w:val="006F1E7A"/>
    <w:rsid w:val="00701A97"/>
    <w:rsid w:val="00701B7A"/>
    <w:rsid w:val="00712CC4"/>
    <w:rsid w:val="00716EE2"/>
    <w:rsid w:val="00721E20"/>
    <w:rsid w:val="007518FC"/>
    <w:rsid w:val="0075257F"/>
    <w:rsid w:val="007666EB"/>
    <w:rsid w:val="0077308A"/>
    <w:rsid w:val="007761D4"/>
    <w:rsid w:val="00776B54"/>
    <w:rsid w:val="0078142F"/>
    <w:rsid w:val="00797468"/>
    <w:rsid w:val="007A2E90"/>
    <w:rsid w:val="007B6A9C"/>
    <w:rsid w:val="007C05E8"/>
    <w:rsid w:val="007C1586"/>
    <w:rsid w:val="007D2ED2"/>
    <w:rsid w:val="00804786"/>
    <w:rsid w:val="008056C8"/>
    <w:rsid w:val="00826F51"/>
    <w:rsid w:val="00837F3F"/>
    <w:rsid w:val="00846DA9"/>
    <w:rsid w:val="0086336E"/>
    <w:rsid w:val="00870269"/>
    <w:rsid w:val="00894A38"/>
    <w:rsid w:val="008A6B2D"/>
    <w:rsid w:val="008C5FA8"/>
    <w:rsid w:val="008F2C1C"/>
    <w:rsid w:val="008F380B"/>
    <w:rsid w:val="00920D11"/>
    <w:rsid w:val="009263D1"/>
    <w:rsid w:val="00952228"/>
    <w:rsid w:val="009524AC"/>
    <w:rsid w:val="00970956"/>
    <w:rsid w:val="00972F89"/>
    <w:rsid w:val="009A0866"/>
    <w:rsid w:val="009A66AC"/>
    <w:rsid w:val="009B5B3F"/>
    <w:rsid w:val="009D30BE"/>
    <w:rsid w:val="009F037E"/>
    <w:rsid w:val="00A108A1"/>
    <w:rsid w:val="00A72513"/>
    <w:rsid w:val="00A81C55"/>
    <w:rsid w:val="00A83D23"/>
    <w:rsid w:val="00A94F82"/>
    <w:rsid w:val="00AA0ABF"/>
    <w:rsid w:val="00AA0CB0"/>
    <w:rsid w:val="00AC16CF"/>
    <w:rsid w:val="00AD0865"/>
    <w:rsid w:val="00AF1120"/>
    <w:rsid w:val="00B07616"/>
    <w:rsid w:val="00B11B6D"/>
    <w:rsid w:val="00B17546"/>
    <w:rsid w:val="00B31894"/>
    <w:rsid w:val="00B32F79"/>
    <w:rsid w:val="00B67416"/>
    <w:rsid w:val="00B71CD8"/>
    <w:rsid w:val="00B75F3F"/>
    <w:rsid w:val="00B86DA2"/>
    <w:rsid w:val="00B93BAC"/>
    <w:rsid w:val="00B94A82"/>
    <w:rsid w:val="00BA434A"/>
    <w:rsid w:val="00BB3CDB"/>
    <w:rsid w:val="00BB4C4A"/>
    <w:rsid w:val="00BB6A1B"/>
    <w:rsid w:val="00C745EC"/>
    <w:rsid w:val="00C806B4"/>
    <w:rsid w:val="00C83F73"/>
    <w:rsid w:val="00C86CC2"/>
    <w:rsid w:val="00C87DF3"/>
    <w:rsid w:val="00CB0CFE"/>
    <w:rsid w:val="00CB343A"/>
    <w:rsid w:val="00CD5B0E"/>
    <w:rsid w:val="00CE111E"/>
    <w:rsid w:val="00CF3464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DF406B"/>
    <w:rsid w:val="00E10F20"/>
    <w:rsid w:val="00E15A45"/>
    <w:rsid w:val="00E2198A"/>
    <w:rsid w:val="00E3198D"/>
    <w:rsid w:val="00E340E5"/>
    <w:rsid w:val="00E369C8"/>
    <w:rsid w:val="00E51376"/>
    <w:rsid w:val="00E53D83"/>
    <w:rsid w:val="00E61D4C"/>
    <w:rsid w:val="00E70B25"/>
    <w:rsid w:val="00E94846"/>
    <w:rsid w:val="00EA6EA4"/>
    <w:rsid w:val="00EB46D2"/>
    <w:rsid w:val="00EC3880"/>
    <w:rsid w:val="00ED045F"/>
    <w:rsid w:val="00EF6B3A"/>
    <w:rsid w:val="00F3223E"/>
    <w:rsid w:val="00F35075"/>
    <w:rsid w:val="00F717B7"/>
    <w:rsid w:val="00F75C81"/>
    <w:rsid w:val="00F82A4A"/>
    <w:rsid w:val="00F85113"/>
    <w:rsid w:val="00F86041"/>
    <w:rsid w:val="00F90078"/>
    <w:rsid w:val="00FF21DF"/>
    <w:rsid w:val="00FF28BD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3EDD14"/>
  <w15:docId w15:val="{3F7BEBC5-9F7A-4D77-A2CF-5CE81063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16CF"/>
  </w:style>
  <w:style w:type="paragraph" w:styleId="ae">
    <w:name w:val="footer"/>
    <w:basedOn w:val="a"/>
    <w:link w:val="af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26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link w:val="af0"/>
    <w:rsid w:val="00826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26F51"/>
    <w:pPr>
      <w:widowControl w:val="0"/>
      <w:shd w:val="clear" w:color="auto" w:fill="FFFFFF"/>
      <w:spacing w:after="0" w:line="0" w:lineRule="atLeast"/>
      <w:ind w:hanging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Exact1"/>
    <w:rsid w:val="00826F5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Exact"/>
    <w:rsid w:val="00826F5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FD15-8B60-4138-8848-BDFB1CF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Andropova</cp:lastModifiedBy>
  <cp:revision>61</cp:revision>
  <cp:lastPrinted>2022-06-28T10:21:00Z</cp:lastPrinted>
  <dcterms:created xsi:type="dcterms:W3CDTF">2020-12-23T12:24:00Z</dcterms:created>
  <dcterms:modified xsi:type="dcterms:W3CDTF">2022-06-29T01:42:00Z</dcterms:modified>
</cp:coreProperties>
</file>